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0795" w14:textId="0607CAE3" w:rsidR="001129D0" w:rsidRPr="0095796A" w:rsidRDefault="001129D0" w:rsidP="0095796A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95796A">
        <w:rPr>
          <w:rFonts w:ascii="Arial" w:hAnsi="Arial" w:cs="Arial"/>
          <w:b/>
          <w:bCs/>
          <w:sz w:val="36"/>
          <w:szCs w:val="36"/>
        </w:rPr>
        <w:t xml:space="preserve">Règlement jeu concours </w:t>
      </w:r>
      <w:r w:rsidR="000D2FD2">
        <w:rPr>
          <w:rFonts w:ascii="Arial" w:hAnsi="Arial" w:cs="Arial"/>
          <w:b/>
          <w:bCs/>
          <w:sz w:val="36"/>
          <w:szCs w:val="36"/>
        </w:rPr>
        <w:t>Instagram</w:t>
      </w:r>
    </w:p>
    <w:p w14:paraId="629B9766" w14:textId="77777777" w:rsidR="001129D0" w:rsidRPr="0095796A" w:rsidRDefault="001129D0" w:rsidP="0095796A">
      <w:pPr>
        <w:spacing w:line="360" w:lineRule="auto"/>
        <w:rPr>
          <w:rFonts w:ascii="Arial" w:hAnsi="Arial" w:cs="Arial"/>
        </w:rPr>
      </w:pPr>
    </w:p>
    <w:p w14:paraId="060C0DB5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  <w:b/>
          <w:bCs/>
        </w:rPr>
      </w:pPr>
      <w:r w:rsidRPr="0095796A">
        <w:rPr>
          <w:rFonts w:ascii="Arial" w:hAnsi="Arial" w:cs="Arial"/>
          <w:b/>
          <w:bCs/>
        </w:rPr>
        <w:t>Article 1 : Société organisatrice</w:t>
      </w:r>
    </w:p>
    <w:p w14:paraId="00F73C84" w14:textId="1D107899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2F6BE7">
        <w:rPr>
          <w:rFonts w:ascii="Arial" w:hAnsi="Arial" w:cs="Arial"/>
        </w:rPr>
        <w:t xml:space="preserve">La Caisse centrale de la MSA dont le siège social est situé au 19 rue de Paris, </w:t>
      </w:r>
      <w:r w:rsidR="00AF03AF" w:rsidRPr="002F6BE7">
        <w:rPr>
          <w:rFonts w:ascii="Arial" w:hAnsi="Arial" w:cs="Arial"/>
        </w:rPr>
        <w:t>CS</w:t>
      </w:r>
      <w:r w:rsidR="002F6BE7" w:rsidRPr="002F6BE7">
        <w:rPr>
          <w:rFonts w:ascii="Arial" w:hAnsi="Arial" w:cs="Arial"/>
        </w:rPr>
        <w:t xml:space="preserve"> 50070</w:t>
      </w:r>
      <w:r w:rsidR="00AF03AF" w:rsidRPr="002F6BE7">
        <w:rPr>
          <w:rFonts w:ascii="Arial" w:hAnsi="Arial" w:cs="Arial"/>
        </w:rPr>
        <w:t xml:space="preserve"> </w:t>
      </w:r>
      <w:r w:rsidRPr="002F6BE7">
        <w:rPr>
          <w:rFonts w:ascii="Arial" w:hAnsi="Arial" w:cs="Arial"/>
        </w:rPr>
        <w:t>930</w:t>
      </w:r>
      <w:r w:rsidR="002F6BE7" w:rsidRPr="002F6BE7">
        <w:rPr>
          <w:rFonts w:ascii="Arial" w:hAnsi="Arial" w:cs="Arial"/>
        </w:rPr>
        <w:t>13</w:t>
      </w:r>
      <w:r w:rsidRPr="002F6BE7">
        <w:rPr>
          <w:rFonts w:ascii="Arial" w:hAnsi="Arial" w:cs="Arial"/>
        </w:rPr>
        <w:t xml:space="preserve"> Bobigny</w:t>
      </w:r>
      <w:r w:rsidR="002F6BE7" w:rsidRPr="002F6BE7">
        <w:rPr>
          <w:rFonts w:ascii="Arial" w:hAnsi="Arial" w:cs="Arial"/>
        </w:rPr>
        <w:t xml:space="preserve"> Cedex</w:t>
      </w:r>
      <w:r w:rsidRPr="002F6BE7">
        <w:rPr>
          <w:rFonts w:ascii="Arial" w:hAnsi="Arial" w:cs="Arial"/>
        </w:rPr>
        <w:t>, organise</w:t>
      </w:r>
      <w:r w:rsidR="0095796A" w:rsidRPr="002F6BE7">
        <w:rPr>
          <w:rFonts w:ascii="Arial" w:hAnsi="Arial" w:cs="Arial"/>
        </w:rPr>
        <w:t xml:space="preserve"> </w:t>
      </w:r>
      <w:r w:rsidRPr="002F6BE7">
        <w:rPr>
          <w:rFonts w:ascii="Arial" w:hAnsi="Arial" w:cs="Arial"/>
        </w:rPr>
        <w:t xml:space="preserve">un jeu gratuit sans obligation </w:t>
      </w:r>
      <w:r w:rsidRPr="002101BA">
        <w:rPr>
          <w:rFonts w:ascii="Arial" w:hAnsi="Arial" w:cs="Arial"/>
        </w:rPr>
        <w:t xml:space="preserve">d’achat du </w:t>
      </w:r>
      <w:r w:rsidR="008A4816" w:rsidRPr="002101BA">
        <w:rPr>
          <w:rFonts w:ascii="Arial" w:hAnsi="Arial" w:cs="Arial"/>
        </w:rPr>
        <w:t>2</w:t>
      </w:r>
      <w:r w:rsidR="00C622FC" w:rsidRPr="002101BA">
        <w:rPr>
          <w:rFonts w:ascii="Arial" w:hAnsi="Arial" w:cs="Arial"/>
        </w:rPr>
        <w:t>7</w:t>
      </w:r>
      <w:r w:rsidR="008A4816" w:rsidRPr="002101BA">
        <w:rPr>
          <w:rFonts w:ascii="Arial" w:hAnsi="Arial" w:cs="Arial"/>
        </w:rPr>
        <w:t>/01/2025</w:t>
      </w:r>
      <w:r w:rsidRPr="002101BA">
        <w:rPr>
          <w:rFonts w:ascii="Arial" w:hAnsi="Arial" w:cs="Arial"/>
        </w:rPr>
        <w:t xml:space="preserve"> à 18h00 au </w:t>
      </w:r>
      <w:r w:rsidR="0087463D" w:rsidRPr="002101BA">
        <w:rPr>
          <w:rFonts w:ascii="Arial" w:hAnsi="Arial" w:cs="Arial"/>
        </w:rPr>
        <w:t>0</w:t>
      </w:r>
      <w:r w:rsidR="00337869" w:rsidRPr="002101BA">
        <w:rPr>
          <w:rFonts w:ascii="Arial" w:hAnsi="Arial" w:cs="Arial"/>
        </w:rPr>
        <w:t>4</w:t>
      </w:r>
      <w:r w:rsidR="0087463D" w:rsidRPr="002101BA">
        <w:rPr>
          <w:rFonts w:ascii="Arial" w:hAnsi="Arial" w:cs="Arial"/>
        </w:rPr>
        <w:t>/</w:t>
      </w:r>
      <w:r w:rsidRPr="002101BA">
        <w:rPr>
          <w:rFonts w:ascii="Arial" w:hAnsi="Arial" w:cs="Arial"/>
        </w:rPr>
        <w:t>02/202</w:t>
      </w:r>
      <w:r w:rsidR="0087463D" w:rsidRPr="002101BA">
        <w:rPr>
          <w:rFonts w:ascii="Arial" w:hAnsi="Arial" w:cs="Arial"/>
        </w:rPr>
        <w:t>5</w:t>
      </w:r>
      <w:r w:rsidRPr="002101BA">
        <w:rPr>
          <w:rFonts w:ascii="Arial" w:hAnsi="Arial" w:cs="Arial"/>
        </w:rPr>
        <w:t xml:space="preserve"> à </w:t>
      </w:r>
      <w:r w:rsidR="002101BA" w:rsidRPr="002101BA">
        <w:rPr>
          <w:rFonts w:ascii="Arial" w:hAnsi="Arial" w:cs="Arial"/>
        </w:rPr>
        <w:t>18</w:t>
      </w:r>
      <w:r w:rsidRPr="002101BA">
        <w:rPr>
          <w:rFonts w:ascii="Arial" w:hAnsi="Arial" w:cs="Arial"/>
        </w:rPr>
        <w:t>h00. L’opération est</w:t>
      </w:r>
      <w:r w:rsidR="0095796A" w:rsidRPr="002101BA">
        <w:rPr>
          <w:rFonts w:ascii="Arial" w:hAnsi="Arial" w:cs="Arial"/>
        </w:rPr>
        <w:t xml:space="preserve"> </w:t>
      </w:r>
      <w:r w:rsidRPr="002101BA">
        <w:rPr>
          <w:rFonts w:ascii="Arial" w:hAnsi="Arial" w:cs="Arial"/>
        </w:rPr>
        <w:t xml:space="preserve">intitulée : « </w:t>
      </w:r>
      <w:r w:rsidR="002101BA" w:rsidRPr="002101BA">
        <w:rPr>
          <w:rFonts w:ascii="Arial" w:hAnsi="Arial" w:cs="Arial"/>
        </w:rPr>
        <w:t>Gagne ta place pour le</w:t>
      </w:r>
      <w:r w:rsidRPr="002F6BE7">
        <w:rPr>
          <w:rFonts w:ascii="Arial" w:hAnsi="Arial" w:cs="Arial"/>
        </w:rPr>
        <w:t xml:space="preserve"> Salon </w:t>
      </w:r>
      <w:r w:rsidR="002101BA">
        <w:rPr>
          <w:rFonts w:ascii="Arial" w:hAnsi="Arial" w:cs="Arial"/>
        </w:rPr>
        <w:t xml:space="preserve">international </w:t>
      </w:r>
      <w:r w:rsidRPr="002F6BE7">
        <w:rPr>
          <w:rFonts w:ascii="Arial" w:hAnsi="Arial" w:cs="Arial"/>
        </w:rPr>
        <w:t xml:space="preserve">de l’Agriculture </w:t>
      </w:r>
      <w:proofErr w:type="gramStart"/>
      <w:r w:rsidRPr="002F6BE7">
        <w:rPr>
          <w:rFonts w:ascii="Arial" w:hAnsi="Arial" w:cs="Arial"/>
        </w:rPr>
        <w:t>202</w:t>
      </w:r>
      <w:r w:rsidR="002517AE">
        <w:rPr>
          <w:rFonts w:ascii="Arial" w:hAnsi="Arial" w:cs="Arial"/>
        </w:rPr>
        <w:t>5</w:t>
      </w:r>
      <w:r w:rsidRPr="002F6BE7">
        <w:rPr>
          <w:rFonts w:ascii="Arial" w:hAnsi="Arial" w:cs="Arial"/>
        </w:rPr>
        <w:t>»</w:t>
      </w:r>
      <w:proofErr w:type="gramEnd"/>
      <w:r w:rsidRPr="002F6BE7">
        <w:rPr>
          <w:rFonts w:ascii="Arial" w:hAnsi="Arial" w:cs="Arial"/>
        </w:rPr>
        <w:t>.</w:t>
      </w:r>
      <w:r w:rsidRPr="0095796A">
        <w:rPr>
          <w:rFonts w:ascii="Arial" w:hAnsi="Arial" w:cs="Arial"/>
        </w:rPr>
        <w:t xml:space="preserve"> Cette opération est accessible via la page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 xml:space="preserve">: </w:t>
      </w:r>
      <w:r w:rsidR="00633E77" w:rsidRPr="00633E77">
        <w:rPr>
          <w:rFonts w:ascii="Arial" w:hAnsi="Arial" w:cs="Arial"/>
        </w:rPr>
        <w:t>https://www.instagram.com/msaagricole/</w:t>
      </w:r>
    </w:p>
    <w:p w14:paraId="27D95345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  <w:b/>
          <w:bCs/>
        </w:rPr>
      </w:pPr>
      <w:r w:rsidRPr="0095796A">
        <w:rPr>
          <w:rFonts w:ascii="Arial" w:hAnsi="Arial" w:cs="Arial"/>
          <w:b/>
          <w:bCs/>
        </w:rPr>
        <w:t>Article 2 : Conditions de participation</w:t>
      </w:r>
    </w:p>
    <w:p w14:paraId="6FB64CF8" w14:textId="34471CC4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2.1 Ce Jeu est ouvert à toute personne physique résidant en France (DOM-TOM inclus). La MSA se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réservant le droit de procéder à toutes les vérifications nécessaires concernant l’identité, l’adresse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postale et / ou électronique des participants.</w:t>
      </w:r>
    </w:p>
    <w:p w14:paraId="10232582" w14:textId="4202D987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2.2 Sont exclus de toute participation au présent Jeu et du bénéfice de toute dotation, que ce soit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directement ou indirectement l’ensemble des salariés de la CCMSA, y compris leur famille et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conjoints (mariage, P.A.C.S. ou vie maritale reconnue ou non), ainsi que les personnes mineures.</w:t>
      </w:r>
    </w:p>
    <w:p w14:paraId="6F931FA4" w14:textId="4DF6F273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2.3 La participation au jeu implique pour tout participant l’acceptation entière et sans réserve du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présent règlement. Le non-respect dudit règlement entraîne l’annulation automatique de la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participation et de l’attribution éventuelle de gratifications.</w:t>
      </w:r>
    </w:p>
    <w:p w14:paraId="7A31D355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  <w:b/>
          <w:bCs/>
        </w:rPr>
      </w:pPr>
      <w:r w:rsidRPr="0095796A">
        <w:rPr>
          <w:rFonts w:ascii="Arial" w:hAnsi="Arial" w:cs="Arial"/>
          <w:b/>
          <w:bCs/>
        </w:rPr>
        <w:t>Article 3 : Modalité de participation</w:t>
      </w:r>
    </w:p>
    <w:p w14:paraId="2078DF32" w14:textId="179028FE" w:rsidR="00633E77" w:rsidRPr="00633E77" w:rsidRDefault="001129D0" w:rsidP="008D7754">
      <w:pPr>
        <w:spacing w:line="360" w:lineRule="auto"/>
        <w:jc w:val="both"/>
      </w:pPr>
      <w:r w:rsidRPr="0095796A">
        <w:rPr>
          <w:rFonts w:ascii="Arial" w:hAnsi="Arial" w:cs="Arial"/>
        </w:rPr>
        <w:t>Le Jeu se déroule comme suit : une publication accessible sur la page</w:t>
      </w:r>
      <w:r w:rsidR="0095796A">
        <w:rPr>
          <w:rFonts w:ascii="Arial" w:hAnsi="Arial" w:cs="Arial"/>
        </w:rPr>
        <w:t xml:space="preserve"> : </w:t>
      </w:r>
      <w:hyperlink r:id="rId4" w:history="1">
        <w:r w:rsidR="00633E77" w:rsidRPr="001611DD">
          <w:rPr>
            <w:rStyle w:val="Lienhypertexte"/>
          </w:rPr>
          <w:t>https://www.instagram.com/msaagricole/</w:t>
        </w:r>
      </w:hyperlink>
    </w:p>
    <w:p w14:paraId="59A62744" w14:textId="5E95CA1E" w:rsidR="00345EF7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 xml:space="preserve">Le participant devra </w:t>
      </w:r>
      <w:r w:rsidR="00820E0C">
        <w:rPr>
          <w:rFonts w:ascii="Arial" w:hAnsi="Arial" w:cs="Arial"/>
        </w:rPr>
        <w:t>tout d’abord manifester sa participation</w:t>
      </w:r>
      <w:r w:rsidRPr="0095796A">
        <w:rPr>
          <w:rFonts w:ascii="Arial" w:hAnsi="Arial" w:cs="Arial"/>
        </w:rPr>
        <w:t xml:space="preserve"> en publiant un commentaire</w:t>
      </w:r>
      <w:r w:rsidR="001D2C9F">
        <w:rPr>
          <w:rFonts w:ascii="Arial" w:hAnsi="Arial" w:cs="Arial"/>
        </w:rPr>
        <w:t xml:space="preserve"> type « Je </w:t>
      </w:r>
      <w:r w:rsidR="00E47454">
        <w:rPr>
          <w:rFonts w:ascii="Arial" w:hAnsi="Arial" w:cs="Arial"/>
        </w:rPr>
        <w:t>participe »</w:t>
      </w:r>
      <w:r w:rsidRPr="0095796A">
        <w:rPr>
          <w:rFonts w:ascii="Arial" w:hAnsi="Arial" w:cs="Arial"/>
        </w:rPr>
        <w:t xml:space="preserve"> sous le post concerné</w:t>
      </w:r>
      <w:r w:rsidR="00E47454">
        <w:rPr>
          <w:rFonts w:ascii="Arial" w:hAnsi="Arial" w:cs="Arial"/>
        </w:rPr>
        <w:t xml:space="preserve"> et répondre </w:t>
      </w:r>
      <w:r w:rsidR="00345EF7">
        <w:rPr>
          <w:rFonts w:ascii="Arial" w:hAnsi="Arial" w:cs="Arial"/>
        </w:rPr>
        <w:t xml:space="preserve">à la </w:t>
      </w:r>
      <w:r w:rsidR="00E47454">
        <w:rPr>
          <w:rFonts w:ascii="Arial" w:hAnsi="Arial" w:cs="Arial"/>
        </w:rPr>
        <w:t xml:space="preserve">question dans le formulaire en lien dans </w:t>
      </w:r>
      <w:r w:rsidR="00345EF7">
        <w:rPr>
          <w:rFonts w:ascii="Arial" w:hAnsi="Arial" w:cs="Arial"/>
        </w:rPr>
        <w:t>la bio du compte Instagram de la MSA</w:t>
      </w:r>
      <w:r w:rsidRPr="0095796A">
        <w:rPr>
          <w:rFonts w:ascii="Arial" w:hAnsi="Arial" w:cs="Arial"/>
        </w:rPr>
        <w:t xml:space="preserve">. </w:t>
      </w:r>
      <w:r w:rsidR="00345EF7">
        <w:rPr>
          <w:rFonts w:ascii="Arial" w:hAnsi="Arial" w:cs="Arial"/>
        </w:rPr>
        <w:t>Le participant devra également « liker » le post</w:t>
      </w:r>
      <w:r w:rsidR="00101B7C">
        <w:rPr>
          <w:rFonts w:ascii="Arial" w:hAnsi="Arial" w:cs="Arial"/>
        </w:rPr>
        <w:t>, s’abonner au compte Instagram de la MSA</w:t>
      </w:r>
      <w:r w:rsidR="00345EF7">
        <w:rPr>
          <w:rFonts w:ascii="Arial" w:hAnsi="Arial" w:cs="Arial"/>
        </w:rPr>
        <w:t xml:space="preserve"> et inviter 2 amis</w:t>
      </w:r>
      <w:r w:rsidR="00101B7C">
        <w:rPr>
          <w:rFonts w:ascii="Arial" w:hAnsi="Arial" w:cs="Arial"/>
        </w:rPr>
        <w:t xml:space="preserve"> à participer.</w:t>
      </w:r>
    </w:p>
    <w:p w14:paraId="1D9059C2" w14:textId="2AFB21C9" w:rsidR="00C36F12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 xml:space="preserve">Une seule </w:t>
      </w:r>
      <w:r w:rsidR="00C36F12">
        <w:rPr>
          <w:rFonts w:ascii="Arial" w:hAnsi="Arial" w:cs="Arial"/>
        </w:rPr>
        <w:t>participation par personne</w:t>
      </w:r>
      <w:r w:rsidRPr="0095796A">
        <w:rPr>
          <w:rFonts w:ascii="Arial" w:hAnsi="Arial" w:cs="Arial"/>
        </w:rPr>
        <w:t xml:space="preserve"> sera prise en compte. </w:t>
      </w:r>
      <w:r w:rsidR="00180DDA">
        <w:rPr>
          <w:rFonts w:ascii="Arial" w:hAnsi="Arial" w:cs="Arial"/>
        </w:rPr>
        <w:t xml:space="preserve">Des informations complémentaires (Nom, prénom, adresse mail, lien </w:t>
      </w:r>
      <w:r w:rsidR="00824B7B">
        <w:rPr>
          <w:rFonts w:ascii="Arial" w:hAnsi="Arial" w:cs="Arial"/>
        </w:rPr>
        <w:t>du profil</w:t>
      </w:r>
      <w:r w:rsidR="00180DDA">
        <w:rPr>
          <w:rFonts w:ascii="Arial" w:hAnsi="Arial" w:cs="Arial"/>
        </w:rPr>
        <w:t xml:space="preserve"> </w:t>
      </w:r>
      <w:r w:rsidR="001D5BF2">
        <w:rPr>
          <w:rFonts w:ascii="Arial" w:hAnsi="Arial" w:cs="Arial"/>
        </w:rPr>
        <w:t>Instagram</w:t>
      </w:r>
      <w:r w:rsidR="00180DDA">
        <w:rPr>
          <w:rFonts w:ascii="Arial" w:hAnsi="Arial" w:cs="Arial"/>
        </w:rPr>
        <w:t xml:space="preserve"> du participant</w:t>
      </w:r>
      <w:r w:rsidR="00FC1AD4">
        <w:rPr>
          <w:rFonts w:ascii="Arial" w:hAnsi="Arial" w:cs="Arial"/>
        </w:rPr>
        <w:t xml:space="preserve">, </w:t>
      </w:r>
      <w:r w:rsidR="00180DDA">
        <w:rPr>
          <w:rFonts w:ascii="Arial" w:hAnsi="Arial" w:cs="Arial"/>
        </w:rPr>
        <w:t>adresse postale</w:t>
      </w:r>
      <w:r w:rsidR="001928AC">
        <w:rPr>
          <w:rFonts w:ascii="Arial" w:hAnsi="Arial" w:cs="Arial"/>
        </w:rPr>
        <w:t xml:space="preserve"> complète</w:t>
      </w:r>
      <w:r w:rsidR="00FC1AD4">
        <w:rPr>
          <w:rFonts w:ascii="Arial" w:hAnsi="Arial" w:cs="Arial"/>
        </w:rPr>
        <w:t xml:space="preserve">, </w:t>
      </w:r>
      <w:r w:rsidR="00B96CCA">
        <w:rPr>
          <w:rFonts w:ascii="Arial" w:hAnsi="Arial" w:cs="Arial"/>
        </w:rPr>
        <w:t xml:space="preserve">certification d’avoir plus de 18 ans au moment du concours et acceptation du </w:t>
      </w:r>
      <w:r w:rsidR="001928AC">
        <w:rPr>
          <w:rFonts w:ascii="Arial" w:hAnsi="Arial" w:cs="Arial"/>
        </w:rPr>
        <w:t>règlement</w:t>
      </w:r>
      <w:r w:rsidR="00180DDA">
        <w:rPr>
          <w:rFonts w:ascii="Arial" w:hAnsi="Arial" w:cs="Arial"/>
        </w:rPr>
        <w:t xml:space="preserve">) seront demandées afin de valider la participation. </w:t>
      </w:r>
      <w:r w:rsidR="008D7754" w:rsidRPr="008D7754">
        <w:rPr>
          <w:rFonts w:ascii="Arial" w:hAnsi="Arial" w:cs="Arial"/>
        </w:rPr>
        <w:t xml:space="preserve">Les données collectées lors de cette validation ne </w:t>
      </w:r>
      <w:r w:rsidR="008D7754" w:rsidRPr="008D7754">
        <w:rPr>
          <w:rFonts w:ascii="Arial" w:hAnsi="Arial" w:cs="Arial"/>
        </w:rPr>
        <w:lastRenderedPageBreak/>
        <w:t xml:space="preserve">seront pas utilisées à d’autres fins que celle du </w:t>
      </w:r>
      <w:r w:rsidR="00EC6815">
        <w:rPr>
          <w:rFonts w:ascii="Arial" w:hAnsi="Arial" w:cs="Arial"/>
        </w:rPr>
        <w:t>Jeu-</w:t>
      </w:r>
      <w:r w:rsidR="008D7754" w:rsidRPr="008D7754">
        <w:rPr>
          <w:rFonts w:ascii="Arial" w:hAnsi="Arial" w:cs="Arial"/>
        </w:rPr>
        <w:t>concours. Elles servent uniquement à vérifier la participation</w:t>
      </w:r>
      <w:r w:rsidR="003D636A">
        <w:rPr>
          <w:rFonts w:ascii="Arial" w:hAnsi="Arial" w:cs="Arial"/>
        </w:rPr>
        <w:t>.</w:t>
      </w:r>
    </w:p>
    <w:p w14:paraId="406814F3" w14:textId="5A5D5FAD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Le participant peut proposer s</w:t>
      </w:r>
      <w:r w:rsidR="00C36F12">
        <w:rPr>
          <w:rFonts w:ascii="Arial" w:hAnsi="Arial" w:cs="Arial"/>
        </w:rPr>
        <w:t>es</w:t>
      </w:r>
      <w:r w:rsidRPr="0095796A">
        <w:rPr>
          <w:rFonts w:ascii="Arial" w:hAnsi="Arial" w:cs="Arial"/>
        </w:rPr>
        <w:t xml:space="preserve"> réponse</w:t>
      </w:r>
      <w:r w:rsidR="00C36F12">
        <w:rPr>
          <w:rFonts w:ascii="Arial" w:hAnsi="Arial" w:cs="Arial"/>
        </w:rPr>
        <w:t>s</w:t>
      </w:r>
      <w:r w:rsidRPr="0095796A">
        <w:rPr>
          <w:rFonts w:ascii="Arial" w:hAnsi="Arial" w:cs="Arial"/>
        </w:rPr>
        <w:t xml:space="preserve"> jusqu’à l’échéance du quizz fixée le </w:t>
      </w:r>
      <w:r w:rsidR="0087463D" w:rsidRPr="00236158">
        <w:rPr>
          <w:rFonts w:ascii="Arial" w:hAnsi="Arial" w:cs="Arial"/>
        </w:rPr>
        <w:t>0</w:t>
      </w:r>
      <w:r w:rsidR="00236158" w:rsidRPr="00236158">
        <w:rPr>
          <w:rFonts w:ascii="Arial" w:hAnsi="Arial" w:cs="Arial"/>
        </w:rPr>
        <w:t>4</w:t>
      </w:r>
      <w:r w:rsidRPr="00236158">
        <w:rPr>
          <w:rFonts w:ascii="Arial" w:hAnsi="Arial" w:cs="Arial"/>
        </w:rPr>
        <w:t xml:space="preserve"> février 202</w:t>
      </w:r>
      <w:r w:rsidR="0087463D" w:rsidRPr="00236158">
        <w:rPr>
          <w:rFonts w:ascii="Arial" w:hAnsi="Arial" w:cs="Arial"/>
        </w:rPr>
        <w:t>5</w:t>
      </w:r>
      <w:r w:rsidRPr="00236158">
        <w:rPr>
          <w:rFonts w:ascii="Arial" w:hAnsi="Arial" w:cs="Arial"/>
        </w:rPr>
        <w:t xml:space="preserve"> à </w:t>
      </w:r>
      <w:r w:rsidR="00236158" w:rsidRPr="00236158">
        <w:rPr>
          <w:rFonts w:ascii="Arial" w:hAnsi="Arial" w:cs="Arial"/>
        </w:rPr>
        <w:t>18</w:t>
      </w:r>
      <w:r w:rsidRPr="00236158">
        <w:rPr>
          <w:rFonts w:ascii="Arial" w:hAnsi="Arial" w:cs="Arial"/>
        </w:rPr>
        <w:t>H</w:t>
      </w:r>
      <w:r w:rsidR="003D6BB1">
        <w:rPr>
          <w:rFonts w:ascii="Arial" w:hAnsi="Arial" w:cs="Arial"/>
        </w:rPr>
        <w:t xml:space="preserve"> (heure de Paris).</w:t>
      </w:r>
    </w:p>
    <w:p w14:paraId="1D96BA96" w14:textId="015AA6B9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Si l’ensemble des places mises en jeu ne sont pas remportées à cette date, l’animation pourra être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reconduite une semaine supplémentaire et cela jusqu’à l’épuisement des places en stock.</w:t>
      </w:r>
    </w:p>
    <w:p w14:paraId="3A80C942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  <w:b/>
          <w:bCs/>
        </w:rPr>
      </w:pPr>
      <w:r w:rsidRPr="0095796A">
        <w:rPr>
          <w:rFonts w:ascii="Arial" w:hAnsi="Arial" w:cs="Arial"/>
          <w:b/>
          <w:bCs/>
        </w:rPr>
        <w:t>Article 4 : Sélection des gagnants</w:t>
      </w:r>
    </w:p>
    <w:p w14:paraId="79B5CEBA" w14:textId="06D5F86A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 xml:space="preserve">L’annonce des gagnants sera publiée sur la page : </w:t>
      </w:r>
      <w:r w:rsidR="004D123B" w:rsidRPr="00633E77">
        <w:rPr>
          <w:rFonts w:ascii="Arial" w:hAnsi="Arial" w:cs="Arial"/>
        </w:rPr>
        <w:t>https://www.instagram.com/msaagricole/</w:t>
      </w:r>
    </w:p>
    <w:p w14:paraId="52090537" w14:textId="66E75BC0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 xml:space="preserve">Un seul lot sera attribué par gagnant (même nom, même adresse, même compte </w:t>
      </w:r>
      <w:r w:rsidR="004D123B">
        <w:rPr>
          <w:rFonts w:ascii="Arial" w:hAnsi="Arial" w:cs="Arial"/>
        </w:rPr>
        <w:t>Instagram</w:t>
      </w:r>
      <w:r w:rsidRPr="0095796A">
        <w:rPr>
          <w:rFonts w:ascii="Arial" w:hAnsi="Arial" w:cs="Arial"/>
        </w:rPr>
        <w:t>). Les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gagnants seront désignés via un outil de tirage au sort et après vérification de leur éligibilité au gain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 xml:space="preserve">de la dotation les concernant. Les participants désignés seront contactés par commentaire </w:t>
      </w:r>
      <w:r w:rsidR="004D123B">
        <w:rPr>
          <w:rFonts w:ascii="Arial" w:hAnsi="Arial" w:cs="Arial"/>
        </w:rPr>
        <w:t>Instagram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par l’Organisateur. Si un participant ne se manifeste pas dans la semaine suivant l’envoi de ce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commentaire, il sera considéré comme ayant renoncé à son lot et le lot sera redistribué à nouveau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gagnant par tirage au sort. Les gagnants devront se conformer au règlement. S’il s’avérait qu’ils ne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répondent pas aux critères du présent règlement, leurs lots ne leur seraient pas attribués. Les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participants autorisent toutes les vérifications concernant leur identité, leur âge, leurs coordonnées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postales ou la loyauté et la sincérité de leur participation. A ce titre, l’Organisateur se réserve le droit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de demander une copie de la pièce d’identité du gagnant avant l’envoi de la dotation. Toute fausse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déclaration, indication d’identité ou d’adresse fausse entraîne l’élimination immédiate du participant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et le cas échéant le remboursement des lots déjà envoyés.</w:t>
      </w:r>
    </w:p>
    <w:p w14:paraId="3F19E885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  <w:b/>
          <w:bCs/>
        </w:rPr>
      </w:pPr>
      <w:r w:rsidRPr="0095796A">
        <w:rPr>
          <w:rFonts w:ascii="Arial" w:hAnsi="Arial" w:cs="Arial"/>
          <w:b/>
          <w:bCs/>
        </w:rPr>
        <w:t>Article 5 : Dotations</w:t>
      </w:r>
    </w:p>
    <w:p w14:paraId="5FFA127A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Le Jeu est composé de la dotation suivante :</w:t>
      </w:r>
    </w:p>
    <w:p w14:paraId="40346FEB" w14:textId="4D0AD482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 xml:space="preserve">- </w:t>
      </w:r>
      <w:r w:rsidR="00E634AE">
        <w:rPr>
          <w:rFonts w:ascii="Arial" w:hAnsi="Arial" w:cs="Arial"/>
        </w:rPr>
        <w:t>1</w:t>
      </w:r>
      <w:r w:rsidRPr="0095796A">
        <w:rPr>
          <w:rFonts w:ascii="Arial" w:hAnsi="Arial" w:cs="Arial"/>
        </w:rPr>
        <w:t>0 cartes d’invitations pour le salon de l’Agriculture (</w:t>
      </w:r>
      <w:r w:rsidR="00E634AE">
        <w:rPr>
          <w:rFonts w:ascii="Arial" w:hAnsi="Arial" w:cs="Arial"/>
        </w:rPr>
        <w:t>1</w:t>
      </w:r>
      <w:r w:rsidRPr="0095796A">
        <w:rPr>
          <w:rFonts w:ascii="Arial" w:hAnsi="Arial" w:cs="Arial"/>
        </w:rPr>
        <w:t xml:space="preserve"> par gagnant)</w:t>
      </w:r>
    </w:p>
    <w:p w14:paraId="29E482AB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  <w:b/>
          <w:bCs/>
        </w:rPr>
      </w:pPr>
      <w:r w:rsidRPr="0095796A">
        <w:rPr>
          <w:rFonts w:ascii="Arial" w:hAnsi="Arial" w:cs="Arial"/>
          <w:b/>
          <w:bCs/>
        </w:rPr>
        <w:t>Article 6 : Acheminement des lots</w:t>
      </w:r>
    </w:p>
    <w:p w14:paraId="0CD57C2C" w14:textId="6D07D9C1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 xml:space="preserve">Suite à leur participation en cas de gain comme décrit aux présentes, les gagnants recevront </w:t>
      </w:r>
      <w:r w:rsidR="00BA7B2F">
        <w:rPr>
          <w:rFonts w:ascii="Arial" w:hAnsi="Arial" w:cs="Arial"/>
        </w:rPr>
        <w:t>leur</w:t>
      </w:r>
      <w:r w:rsidRPr="0095796A">
        <w:rPr>
          <w:rFonts w:ascii="Arial" w:hAnsi="Arial" w:cs="Arial"/>
        </w:rPr>
        <w:t xml:space="preserve"> lot dans les 15 jours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(hors week-end et jours fériés), à partir de l’annonce des gagnants</w:t>
      </w:r>
      <w:r w:rsidR="00BA7B2F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par voie postale. L’organisateur ne pourra être tenu pour responsable de l’envoi des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dotations à une adresse inexacte du fait de la négligence du gagnant. Si les lots n’ont pu être livrés à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leur destinataire pour quelque raison que ce soit, indépendamment de la volonté de L’organisateur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(le gagnant ayant déménagé sans mettre à jour son adresse, etc....), ils resteront définitivement la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propriété de L’organisateur. Les lots ne sont pas interchangeables contre un autre objet, ni contre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 xml:space="preserve">une quelconque valeur monétaire et ne pourront pas donner </w:t>
      </w:r>
      <w:r w:rsidRPr="0095796A">
        <w:rPr>
          <w:rFonts w:ascii="Arial" w:hAnsi="Arial" w:cs="Arial"/>
        </w:rPr>
        <w:lastRenderedPageBreak/>
        <w:t>lieu à un remboursement partiel ou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total. Les Participants sont informés que la vente ou l’échange de lots sont strictement interdits. La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MSA ne peut être tenue pour responsable de tout incident/accident pouvant subvenir dans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l’utilisation des lots. Toutes les marques ou noms de produits cités sont des marques déposées de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leurs propriétaires respectifs.</w:t>
      </w:r>
    </w:p>
    <w:p w14:paraId="75095D4D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  <w:b/>
          <w:bCs/>
        </w:rPr>
      </w:pPr>
      <w:r w:rsidRPr="0095796A">
        <w:rPr>
          <w:rFonts w:ascii="Arial" w:hAnsi="Arial" w:cs="Arial"/>
          <w:b/>
          <w:bCs/>
        </w:rPr>
        <w:t>Article 7 : Jeu sans obligation d’achat</w:t>
      </w:r>
    </w:p>
    <w:p w14:paraId="29385F6B" w14:textId="3BB27358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Le remboursement des frais de connexion engagés pour la participation au Concours se fera dans la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limite de 1 minute de connexion, sur la base du coût de communication locale au tarif Orange/</w:t>
      </w:r>
      <w:r w:rsidR="0095796A">
        <w:rPr>
          <w:rFonts w:ascii="Arial" w:hAnsi="Arial" w:cs="Arial"/>
        </w:rPr>
        <w:t xml:space="preserve">France </w:t>
      </w:r>
      <w:r w:rsidRPr="0095796A">
        <w:rPr>
          <w:rFonts w:ascii="Arial" w:hAnsi="Arial" w:cs="Arial"/>
        </w:rPr>
        <w:t>Telecom en vigueur lors de la rédaction du présent règlement (soit 0.16 euros la minute). Les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participants ne payant pas de frais de connexion liés à l’importance de leurs communications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(titulaires d’un abonnement « illimité », utilisateurs de câble ADSL, fibre...) ne pourront pas obtenir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 xml:space="preserve">de remboursement. Le remboursement se fera sur simple demande écrite à l’adresse </w:t>
      </w:r>
      <w:r w:rsidRPr="003A41CC">
        <w:rPr>
          <w:rFonts w:ascii="Arial" w:hAnsi="Arial" w:cs="Arial"/>
        </w:rPr>
        <w:t>suivante :</w:t>
      </w:r>
      <w:r w:rsidR="0017393B">
        <w:rPr>
          <w:rFonts w:ascii="Arial" w:hAnsi="Arial" w:cs="Arial"/>
        </w:rPr>
        <w:t xml:space="preserve"> Caisse centrale de la MSA</w:t>
      </w:r>
      <w:r w:rsidR="00F2286A">
        <w:rPr>
          <w:rFonts w:ascii="Arial" w:hAnsi="Arial" w:cs="Arial"/>
        </w:rPr>
        <w:t xml:space="preserve"> </w:t>
      </w:r>
      <w:r w:rsidR="00F2286A" w:rsidRPr="003A41CC">
        <w:rPr>
          <w:rFonts w:ascii="Arial" w:hAnsi="Arial" w:cs="Arial"/>
        </w:rPr>
        <w:t>–</w:t>
      </w:r>
      <w:r w:rsidR="00F2286A">
        <w:rPr>
          <w:rFonts w:ascii="Arial" w:hAnsi="Arial" w:cs="Arial"/>
        </w:rPr>
        <w:t xml:space="preserve"> </w:t>
      </w:r>
      <w:r w:rsidR="0017393B">
        <w:rPr>
          <w:rFonts w:ascii="Arial" w:hAnsi="Arial" w:cs="Arial"/>
        </w:rPr>
        <w:t>Direction de la communication</w:t>
      </w:r>
      <w:r w:rsidR="00EA004D">
        <w:rPr>
          <w:rFonts w:ascii="Arial" w:hAnsi="Arial" w:cs="Arial"/>
        </w:rPr>
        <w:t xml:space="preserve"> – service web,</w:t>
      </w:r>
      <w:r w:rsidRPr="003A41CC">
        <w:rPr>
          <w:rFonts w:ascii="Arial" w:hAnsi="Arial" w:cs="Arial"/>
        </w:rPr>
        <w:t xml:space="preserve"> </w:t>
      </w:r>
      <w:r w:rsidR="003A41CC" w:rsidRPr="003A41CC">
        <w:rPr>
          <w:rFonts w:ascii="Arial" w:hAnsi="Arial" w:cs="Arial"/>
        </w:rPr>
        <w:t>19 rue de Paris, CS 50070 93013 Bobigny Cedex</w:t>
      </w:r>
      <w:r w:rsidRPr="003A41CC">
        <w:rPr>
          <w:rFonts w:ascii="Arial" w:hAnsi="Arial" w:cs="Arial"/>
        </w:rPr>
        <w:t>. Les participants</w:t>
      </w:r>
      <w:r w:rsidRPr="0095796A">
        <w:rPr>
          <w:rFonts w:ascii="Arial" w:hAnsi="Arial" w:cs="Arial"/>
        </w:rPr>
        <w:t xml:space="preserve"> doivent indiquer lisiblement leur nom, prénom, adresse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complète, et joindre impérativement à leur demande un R.I.B (ou un R.I.P.) ainsi que la photocopie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de la facture justificative, avec les dates et heures de connexion clairement soulignées. Le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remboursement des frais de demande de remboursement se fera sur la base d’une lettre simple de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 xml:space="preserve">moins de </w:t>
      </w:r>
      <w:proofErr w:type="gramStart"/>
      <w:r w:rsidRPr="0095796A">
        <w:rPr>
          <w:rFonts w:ascii="Arial" w:hAnsi="Arial" w:cs="Arial"/>
        </w:rPr>
        <w:t>20 grammes affranchie</w:t>
      </w:r>
      <w:proofErr w:type="gramEnd"/>
      <w:r w:rsidRPr="0095796A">
        <w:rPr>
          <w:rFonts w:ascii="Arial" w:hAnsi="Arial" w:cs="Arial"/>
        </w:rPr>
        <w:t xml:space="preserve"> au tarif économique.</w:t>
      </w:r>
    </w:p>
    <w:p w14:paraId="72B14F61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  <w:b/>
          <w:bCs/>
        </w:rPr>
      </w:pPr>
      <w:r w:rsidRPr="0095796A">
        <w:rPr>
          <w:rFonts w:ascii="Arial" w:hAnsi="Arial" w:cs="Arial"/>
          <w:b/>
          <w:bCs/>
        </w:rPr>
        <w:t>Article 8 : Limitation de responsabilité</w:t>
      </w:r>
    </w:p>
    <w:p w14:paraId="54D17ADF" w14:textId="28A00105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La participation au Jeu «</w:t>
      </w:r>
      <w:r w:rsidR="00F5767E">
        <w:rPr>
          <w:rFonts w:ascii="Arial" w:hAnsi="Arial" w:cs="Arial"/>
        </w:rPr>
        <w:t>Gagne ta place pour le</w:t>
      </w:r>
      <w:r w:rsidR="00F5767E" w:rsidRPr="002F6BE7">
        <w:rPr>
          <w:rFonts w:ascii="Arial" w:hAnsi="Arial" w:cs="Arial"/>
        </w:rPr>
        <w:t xml:space="preserve"> Salon </w:t>
      </w:r>
      <w:r w:rsidR="00F5767E">
        <w:rPr>
          <w:rFonts w:ascii="Arial" w:hAnsi="Arial" w:cs="Arial"/>
        </w:rPr>
        <w:t xml:space="preserve">international </w:t>
      </w:r>
      <w:r w:rsidR="00F5767E" w:rsidRPr="002F6BE7">
        <w:rPr>
          <w:rFonts w:ascii="Arial" w:hAnsi="Arial" w:cs="Arial"/>
        </w:rPr>
        <w:t>de l’Agriculture 202</w:t>
      </w:r>
      <w:r w:rsidR="00F5767E">
        <w:rPr>
          <w:rFonts w:ascii="Arial" w:hAnsi="Arial" w:cs="Arial"/>
        </w:rPr>
        <w:t>5</w:t>
      </w:r>
      <w:r w:rsidRPr="0095796A">
        <w:rPr>
          <w:rFonts w:ascii="Arial" w:hAnsi="Arial" w:cs="Arial"/>
        </w:rPr>
        <w:t>» implique la connaissance et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l’acceptation des caractéristiques et des limites de l’Internet, notamment en ce qui concerne les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performances techniques, les temps de réponse pour consulter, interroger ou transférer des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informations, les risques d’interruption, et plus généralement, les risques inhérents à toute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connexion et transmission sur Internet, l’absence de protection de certaines données contre des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détournements éventuels et les risques de contamination par des éventuels virus circulant sur le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réseau. En conséquence, la Société Organisatrice ne saurait en aucune circonstance être tenue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responsable, sans que cette liste soit limitative :</w:t>
      </w:r>
    </w:p>
    <w:p w14:paraId="03638EB0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1. de la transmission et/ou de la réception de toute donnée et/ou information sur Internet ;</w:t>
      </w:r>
    </w:p>
    <w:p w14:paraId="5B2957C1" w14:textId="50F83C72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2. de tout dysfonctionnement du réseau Internet empêchant le bon déroulement/fonctionnement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du Jeu ;</w:t>
      </w:r>
    </w:p>
    <w:p w14:paraId="5C187974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3. de défaillance de tout matériel de réception ou des lignes de communication ;</w:t>
      </w:r>
    </w:p>
    <w:p w14:paraId="31F83806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lastRenderedPageBreak/>
        <w:t>4. de perte de tout courrier papier ou électronique et, plus généralement, de perte de toute donnée ;</w:t>
      </w:r>
    </w:p>
    <w:p w14:paraId="1A8A12B4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5. des problèmes d’acheminement ;</w:t>
      </w:r>
    </w:p>
    <w:p w14:paraId="3DFC32AC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6. du fonctionnement de tout logiciel ;</w:t>
      </w:r>
    </w:p>
    <w:p w14:paraId="0F30BB91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 xml:space="preserve">7. des conséquences de tout virus, bogue informatique, anomalie, défaillance </w:t>
      </w:r>
      <w:proofErr w:type="gramStart"/>
      <w:r w:rsidRPr="0095796A">
        <w:rPr>
          <w:rFonts w:ascii="Arial" w:hAnsi="Arial" w:cs="Arial"/>
        </w:rPr>
        <w:t>technique;</w:t>
      </w:r>
      <w:proofErr w:type="gramEnd"/>
    </w:p>
    <w:p w14:paraId="5B985D4D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8. de tout dommage causé à l’ordinateur d’un Participant ;</w:t>
      </w:r>
    </w:p>
    <w:p w14:paraId="5CE14F46" w14:textId="76F2062B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9. de toute défaillance technique, matérielle et logicielle de quelque nature, ayant empêché ou limité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la possibilité de participer au Jeu ou ayant endommagé le système d’un Participant ;</w:t>
      </w:r>
    </w:p>
    <w:p w14:paraId="22D79B26" w14:textId="57313861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10. du dysfonctionnement des lots distribués dans le cadre du jeu, et des éventuels dommages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directs et/ou indirects qu’ils pourraient causer.</w:t>
      </w:r>
    </w:p>
    <w:p w14:paraId="5034E29F" w14:textId="06F17D26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Il est précisé que la Société Organisatrice ne peut être tenue responsable de tout dommage direct ou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indirect issu d’une interruption, d’un dysfonctionnement quel qu’il soit et ce pour quelque raison que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ce soit, ou encore de tout dommage direct qui résulterait, d’une façon quelconque, d’une connexion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au site développé dans le cadre de ce jeu. Il appartient à tout participant de prendre toutes les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mesures appropriées de façon à protéger ses propres données et/ou logiciels stockés sur son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équipement informatique contre toute atteinte. La connexion de toute personne à</w:t>
      </w:r>
      <w:r w:rsidR="0095796A">
        <w:rPr>
          <w:rFonts w:ascii="Arial" w:hAnsi="Arial" w:cs="Arial"/>
        </w:rPr>
        <w:t xml:space="preserve"> </w:t>
      </w:r>
      <w:hyperlink r:id="rId5" w:history="1">
        <w:r w:rsidR="006E308F" w:rsidRPr="001611DD">
          <w:rPr>
            <w:rStyle w:val="Lienhypertexte"/>
            <w:rFonts w:ascii="Arial" w:hAnsi="Arial" w:cs="Arial"/>
          </w:rPr>
          <w:t>https://www.instagram.com/msaagricole/</w:t>
        </w:r>
      </w:hyperlink>
      <w:r w:rsidR="006E308F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et la participation des participants au Jeu se fait sous leur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entière responsabilité. La Société Organisatrice pourra annuler tout ou partie du Jeu s’il apparaît que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des fraudes sont intervenues sous quelque forme que ce soit, notamment de manière informatique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ou de la détermination des gagnants. Elle se réserve, dans cette hypothèse, le droit de ne pas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attribuer les dotations aux fraudeurs et/ou de poursuivre devant les juridictions compétentes les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auteurs de ces fraudes. Elle ne saurait toutefois encourir aucune responsabilité d’aucune sorte vis-à-vis des Participants du fait des fraudes éventuellement commises. Sera notamment considérée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comme fraude le fait pour un Participant d’utiliser un ou des prête-noms fictifs ou empruntés à une</w:t>
      </w:r>
      <w:r w:rsidR="006E308F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ou plusieurs tierces personnes, chaque Participant devant participer au Jeu sous son propre et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unique nom. Toute fraude entraîne l’élimination du Participant. Le jeu concours n’est pas géré ou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 xml:space="preserve">parrainé par la société </w:t>
      </w:r>
      <w:r w:rsidR="006E308F">
        <w:rPr>
          <w:rFonts w:ascii="Arial" w:hAnsi="Arial" w:cs="Arial"/>
        </w:rPr>
        <w:t>Instagram</w:t>
      </w:r>
      <w:r w:rsidRPr="0095796A">
        <w:rPr>
          <w:rFonts w:ascii="Arial" w:hAnsi="Arial" w:cs="Arial"/>
        </w:rPr>
        <w:t xml:space="preserve">. La société </w:t>
      </w:r>
      <w:r w:rsidR="006E308F">
        <w:rPr>
          <w:rFonts w:ascii="Arial" w:hAnsi="Arial" w:cs="Arial"/>
        </w:rPr>
        <w:t>Instagram</w:t>
      </w:r>
      <w:r w:rsidRPr="0095796A">
        <w:rPr>
          <w:rFonts w:ascii="Arial" w:hAnsi="Arial" w:cs="Arial"/>
        </w:rPr>
        <w:t xml:space="preserve"> ne pourra donc en aucun cas être tenue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comme responsable de tout litige lié aux jeux concours. Pour toute question, commentaire ou plainte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 xml:space="preserve">concernant le Jeu concours s’adresser aux organisateurs du jeu et non à </w:t>
      </w:r>
      <w:r w:rsidR="006E308F">
        <w:rPr>
          <w:rFonts w:ascii="Arial" w:hAnsi="Arial" w:cs="Arial"/>
        </w:rPr>
        <w:t>Instagram</w:t>
      </w:r>
      <w:r w:rsidRPr="0095796A">
        <w:rPr>
          <w:rFonts w:ascii="Arial" w:hAnsi="Arial" w:cs="Arial"/>
        </w:rPr>
        <w:t>. Tout contenu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soumis est sujet à modération. La société organisatrice s’autorise de manière totalement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discrétionnaire à accepter, refuser ou supprimer n’importe quel contenu y compris ceux déjà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téléchargés sans avoir à se justifier. L’organisateur se réserve le droit pour quelque raison que ce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 xml:space="preserve">soit, d’annuler, reporter, interrompre ou proroger le jeu ou de modifier tout ou </w:t>
      </w:r>
      <w:r w:rsidRPr="0095796A">
        <w:rPr>
          <w:rFonts w:ascii="Arial" w:hAnsi="Arial" w:cs="Arial"/>
        </w:rPr>
        <w:lastRenderedPageBreak/>
        <w:t>partie des modalités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du présent règlement, dans le respect de celui-ci. Si, par suite d’un événement indépendant de sa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volonté, elle était contrainte d’appliquer ce droit, sa responsabilité ne saurait être engagée.</w:t>
      </w:r>
    </w:p>
    <w:p w14:paraId="4DB68EA7" w14:textId="298F228B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L’organisateur se réserve le droit d’exclure définitivement des différents jeux toute personne, qui,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par son comportement frauduleux, nuirait au bon déroulement des jeux. En outre, le parrainage de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personnes fictives entraînera l’élimination immédiate du joueur.</w:t>
      </w:r>
    </w:p>
    <w:p w14:paraId="30A5C779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  <w:b/>
          <w:bCs/>
        </w:rPr>
      </w:pPr>
      <w:r w:rsidRPr="0095796A">
        <w:rPr>
          <w:rFonts w:ascii="Arial" w:hAnsi="Arial" w:cs="Arial"/>
          <w:b/>
          <w:bCs/>
        </w:rPr>
        <w:t>Article 9 : Dépôt du règlement</w:t>
      </w:r>
    </w:p>
    <w:p w14:paraId="647E1E8F" w14:textId="5CCA7FF0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 xml:space="preserve">Le règlement est disponible à </w:t>
      </w:r>
      <w:r w:rsidRPr="003A41CC">
        <w:rPr>
          <w:rFonts w:ascii="Arial" w:hAnsi="Arial" w:cs="Arial"/>
        </w:rPr>
        <w:t>titre gratuit à toute personne qui en fait la demande à l’Organisateur</w:t>
      </w:r>
      <w:r w:rsidR="0095796A" w:rsidRPr="003A41CC">
        <w:rPr>
          <w:rFonts w:ascii="Arial" w:hAnsi="Arial" w:cs="Arial"/>
        </w:rPr>
        <w:t xml:space="preserve"> </w:t>
      </w:r>
      <w:r w:rsidRPr="003A41CC">
        <w:rPr>
          <w:rFonts w:ascii="Arial" w:hAnsi="Arial" w:cs="Arial"/>
        </w:rPr>
        <w:t>du Jeu à l’adresse suivante : Caisse centrale MSA –</w:t>
      </w:r>
      <w:r w:rsidR="00EA004D">
        <w:rPr>
          <w:rFonts w:ascii="Arial" w:hAnsi="Arial" w:cs="Arial"/>
        </w:rPr>
        <w:t xml:space="preserve"> Direction de la Communication </w:t>
      </w:r>
      <w:r w:rsidR="00EA004D" w:rsidRPr="003A41CC">
        <w:rPr>
          <w:rFonts w:ascii="Arial" w:hAnsi="Arial" w:cs="Arial"/>
        </w:rPr>
        <w:t>–</w:t>
      </w:r>
      <w:r w:rsidRPr="003A41CC">
        <w:rPr>
          <w:rFonts w:ascii="Arial" w:hAnsi="Arial" w:cs="Arial"/>
        </w:rPr>
        <w:t xml:space="preserve"> </w:t>
      </w:r>
      <w:r w:rsidR="003A41CC" w:rsidRPr="003A41CC">
        <w:rPr>
          <w:rFonts w:ascii="Arial" w:hAnsi="Arial" w:cs="Arial"/>
        </w:rPr>
        <w:t>19 rue de Paris, CS 50070 93013 Bobigny Cedex</w:t>
      </w:r>
      <w:r w:rsidRPr="003A41CC">
        <w:rPr>
          <w:rFonts w:ascii="Arial" w:hAnsi="Arial" w:cs="Arial"/>
        </w:rPr>
        <w:t>. Les timbres liés à</w:t>
      </w:r>
      <w:r w:rsidR="0095796A" w:rsidRPr="003A41CC">
        <w:rPr>
          <w:rFonts w:ascii="Arial" w:hAnsi="Arial" w:cs="Arial"/>
        </w:rPr>
        <w:t xml:space="preserve"> </w:t>
      </w:r>
      <w:r w:rsidRPr="003A41CC">
        <w:rPr>
          <w:rFonts w:ascii="Arial" w:hAnsi="Arial" w:cs="Arial"/>
        </w:rPr>
        <w:t>la demande écrite d’une copie du règlement seront</w:t>
      </w:r>
      <w:r w:rsidRPr="0095796A">
        <w:rPr>
          <w:rFonts w:ascii="Arial" w:hAnsi="Arial" w:cs="Arial"/>
        </w:rPr>
        <w:t xml:space="preserve"> remboursés au tarif lent sur simple demande.</w:t>
      </w:r>
    </w:p>
    <w:p w14:paraId="55674CE2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  <w:b/>
          <w:bCs/>
        </w:rPr>
      </w:pPr>
      <w:r w:rsidRPr="0095796A">
        <w:rPr>
          <w:rFonts w:ascii="Arial" w:hAnsi="Arial" w:cs="Arial"/>
          <w:b/>
          <w:bCs/>
        </w:rPr>
        <w:t>Article 10 : Données personnelles</w:t>
      </w:r>
    </w:p>
    <w:p w14:paraId="718911DF" w14:textId="45D486FC" w:rsidR="001129D0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Il est rappelé que les gagnants devront nécessairement fournir certaines informations personnelles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les concernant (nom, prénom...). Ces informations sont enregistrées et sauvegardées dans un fichier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informatique et sont nécessaires à la prise en compte de leur participation et à l’attribution et à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l’acheminement des prix. Ces informations sont destinées à l’Organisateur, et pourront être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transmises à ses prestataires techniques et à un prestataire assurant l’envoi des prix. Les données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ainsi recueillies pourront être utilisées dans le cadre légal. En application de la loi n°78-17 du 6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janvier 1978 relative à l’informatique, aux fichiers et aux libertés, les joueurs disposent des droits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d’accès, de rectification et de suppression des données les concernant. Pour exercer ces droits, les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 xml:space="preserve">joueurs devront envoyer un email à l’adresse </w:t>
      </w:r>
      <w:hyperlink r:id="rId6" w:history="1">
        <w:r w:rsidRPr="0095796A">
          <w:rPr>
            <w:rStyle w:val="Lienhypertexte"/>
            <w:rFonts w:ascii="Arial" w:hAnsi="Arial" w:cs="Arial"/>
          </w:rPr>
          <w:t>info.blf@ccmsa.msa.fr</w:t>
        </w:r>
      </w:hyperlink>
      <w:r w:rsidRPr="0095796A">
        <w:rPr>
          <w:rFonts w:ascii="Arial" w:hAnsi="Arial" w:cs="Arial"/>
        </w:rPr>
        <w:t>.</w:t>
      </w:r>
    </w:p>
    <w:p w14:paraId="3C40E681" w14:textId="77777777" w:rsidR="001129D0" w:rsidRPr="0095796A" w:rsidRDefault="001129D0" w:rsidP="008D7754">
      <w:pPr>
        <w:spacing w:line="360" w:lineRule="auto"/>
        <w:jc w:val="both"/>
        <w:rPr>
          <w:rFonts w:ascii="Arial" w:hAnsi="Arial" w:cs="Arial"/>
          <w:b/>
          <w:bCs/>
        </w:rPr>
      </w:pPr>
      <w:r w:rsidRPr="0095796A">
        <w:rPr>
          <w:rFonts w:ascii="Arial" w:hAnsi="Arial" w:cs="Arial"/>
          <w:b/>
          <w:bCs/>
        </w:rPr>
        <w:t>Article 11 : Litiges</w:t>
      </w:r>
    </w:p>
    <w:p w14:paraId="235C2C24" w14:textId="0AF5F18E" w:rsidR="00D67213" w:rsidRPr="0095796A" w:rsidRDefault="001129D0" w:rsidP="008D7754">
      <w:pPr>
        <w:spacing w:line="360" w:lineRule="auto"/>
        <w:jc w:val="both"/>
        <w:rPr>
          <w:rFonts w:ascii="Arial" w:hAnsi="Arial" w:cs="Arial"/>
        </w:rPr>
      </w:pPr>
      <w:r w:rsidRPr="0095796A">
        <w:rPr>
          <w:rFonts w:ascii="Arial" w:hAnsi="Arial" w:cs="Arial"/>
        </w:rPr>
        <w:t>Le présent règlement est soumis à la loi française. Pour être prises en compte, les éventuelles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contestations relatives au Jeu doivent être formulées sur demande écrite à l’adresse suivante : Caisse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 xml:space="preserve">centrale MSA – </w:t>
      </w:r>
      <w:r w:rsidR="00F2286A">
        <w:rPr>
          <w:rFonts w:ascii="Arial" w:hAnsi="Arial" w:cs="Arial"/>
        </w:rPr>
        <w:t xml:space="preserve">Direction de la communication </w:t>
      </w:r>
      <w:r w:rsidR="00F2286A" w:rsidRPr="003A41CC">
        <w:rPr>
          <w:rFonts w:ascii="Arial" w:hAnsi="Arial" w:cs="Arial"/>
        </w:rPr>
        <w:t>–</w:t>
      </w:r>
      <w:r w:rsidR="00F2286A">
        <w:rPr>
          <w:rFonts w:ascii="Arial" w:hAnsi="Arial" w:cs="Arial"/>
        </w:rPr>
        <w:t xml:space="preserve"> </w:t>
      </w:r>
      <w:r w:rsidR="003A41CC" w:rsidRPr="002F6BE7">
        <w:rPr>
          <w:rFonts w:ascii="Arial" w:hAnsi="Arial" w:cs="Arial"/>
        </w:rPr>
        <w:t>19 rue de Paris, CS 50070 93013 Bobigny Cedex</w:t>
      </w:r>
      <w:r w:rsidR="003A41CC">
        <w:rPr>
          <w:rFonts w:ascii="Arial" w:hAnsi="Arial" w:cs="Arial"/>
        </w:rPr>
        <w:t xml:space="preserve">. </w:t>
      </w:r>
      <w:r w:rsidRPr="0095796A">
        <w:rPr>
          <w:rFonts w:ascii="Arial" w:hAnsi="Arial" w:cs="Arial"/>
        </w:rPr>
        <w:t>Et au plus tard quatre-vingt-dix (90) jours après la date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limite de participation au Jeu tel qu’indiqué au présent règlement. En cas de désaccord persistant sur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l’application ou l’interprétation du présent règlement, et à défaut d’accord amiable, tout litige sera</w:t>
      </w:r>
      <w:r w:rsidR="0095796A">
        <w:rPr>
          <w:rFonts w:ascii="Arial" w:hAnsi="Arial" w:cs="Arial"/>
        </w:rPr>
        <w:t xml:space="preserve"> </w:t>
      </w:r>
      <w:r w:rsidRPr="0095796A">
        <w:rPr>
          <w:rFonts w:ascii="Arial" w:hAnsi="Arial" w:cs="Arial"/>
        </w:rPr>
        <w:t>soumis au tribunal ayant droit, auquel compétence exclusive est attribuée.</w:t>
      </w:r>
    </w:p>
    <w:sectPr w:rsidR="00D67213" w:rsidRPr="00957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D0"/>
    <w:rsid w:val="000D2FD2"/>
    <w:rsid w:val="00101B7C"/>
    <w:rsid w:val="001129D0"/>
    <w:rsid w:val="0017393B"/>
    <w:rsid w:val="00180DDA"/>
    <w:rsid w:val="001928AC"/>
    <w:rsid w:val="001D2C9F"/>
    <w:rsid w:val="001D5BF2"/>
    <w:rsid w:val="002101BA"/>
    <w:rsid w:val="00236158"/>
    <w:rsid w:val="002517AE"/>
    <w:rsid w:val="002F6BE7"/>
    <w:rsid w:val="00337869"/>
    <w:rsid w:val="00345EF7"/>
    <w:rsid w:val="003A41CC"/>
    <w:rsid w:val="003D636A"/>
    <w:rsid w:val="003D6BB1"/>
    <w:rsid w:val="004D123B"/>
    <w:rsid w:val="00633E77"/>
    <w:rsid w:val="00676171"/>
    <w:rsid w:val="006E308F"/>
    <w:rsid w:val="00820E0C"/>
    <w:rsid w:val="00824B7B"/>
    <w:rsid w:val="0087463D"/>
    <w:rsid w:val="00896222"/>
    <w:rsid w:val="008A4816"/>
    <w:rsid w:val="008D7754"/>
    <w:rsid w:val="008D7D30"/>
    <w:rsid w:val="00930A29"/>
    <w:rsid w:val="0095796A"/>
    <w:rsid w:val="00AF03AF"/>
    <w:rsid w:val="00B96CCA"/>
    <w:rsid w:val="00BA7B2F"/>
    <w:rsid w:val="00BC354E"/>
    <w:rsid w:val="00C36F12"/>
    <w:rsid w:val="00C622FC"/>
    <w:rsid w:val="00D67213"/>
    <w:rsid w:val="00E47454"/>
    <w:rsid w:val="00E634AE"/>
    <w:rsid w:val="00EA004D"/>
    <w:rsid w:val="00EC6815"/>
    <w:rsid w:val="00F2286A"/>
    <w:rsid w:val="00F5767E"/>
    <w:rsid w:val="00FC1AD4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9EAA"/>
  <w15:chartTrackingRefBased/>
  <w15:docId w15:val="{8FF3FB58-5BA9-46BB-A44E-68F7E202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29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29D0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8D7754"/>
  </w:style>
  <w:style w:type="character" w:customStyle="1" w:styleId="eop">
    <w:name w:val="eop"/>
    <w:basedOn w:val="Policepardfaut"/>
    <w:rsid w:val="008D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blf@ccmsa.msa.fr" TargetMode="External"/><Relationship Id="rId5" Type="http://schemas.openxmlformats.org/officeDocument/2006/relationships/hyperlink" Target="https://www.instagram.com/msaagricole/" TargetMode="External"/><Relationship Id="rId4" Type="http://schemas.openxmlformats.org/officeDocument/2006/relationships/hyperlink" Target="https://www.instagram.com/msaagrico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1963</Words>
  <Characters>10798</Characters>
  <Application>Microsoft Office Word</Application>
  <DocSecurity>0</DocSecurity>
  <Lines>89</Lines>
  <Paragraphs>25</Paragraphs>
  <ScaleCrop>false</ScaleCrop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Eglantine Danieau</dc:creator>
  <cp:keywords/>
  <dc:description/>
  <cp:lastModifiedBy>Eglantine Danieau</cp:lastModifiedBy>
  <cp:revision>44</cp:revision>
  <cp:lastPrinted>2024-02-07T10:09:00Z</cp:lastPrinted>
  <dcterms:created xsi:type="dcterms:W3CDTF">2024-02-05T16:36:00Z</dcterms:created>
  <dcterms:modified xsi:type="dcterms:W3CDTF">2025-01-27T15:55:00Z</dcterms:modified>
</cp:coreProperties>
</file>